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573hxueshppl" w:id="0"/>
      <w:bookmarkEnd w:id="0"/>
      <w:r w:rsidDel="00000000" w:rsidR="00000000" w:rsidRPr="00000000">
        <w:rPr>
          <w:sz w:val="46"/>
          <w:szCs w:val="46"/>
          <w:rtl w:val="0"/>
        </w:rPr>
        <w:t xml:space="preserve">Estate Planning Essentials: Secure Your Legacy Today</w:t>
      </w:r>
    </w:p>
    <w:p w:rsidR="00000000" w:rsidDel="00000000" w:rsidP="00000000" w:rsidRDefault="00000000" w:rsidRPr="00000000" w14:paraId="00000002">
      <w:pPr>
        <w:spacing w:after="240" w:before="240" w:lineRule="auto"/>
        <w:rPr/>
      </w:pPr>
      <w:r w:rsidDel="00000000" w:rsidR="00000000" w:rsidRPr="00000000">
        <w:rPr>
          <w:rtl w:val="0"/>
        </w:rPr>
        <w:t xml:space="preserve">Estate planning is a critical process that many individuals overlook until it's too late. </w:t>
      </w:r>
      <w:r w:rsidDel="00000000" w:rsidR="00000000" w:rsidRPr="00000000">
        <w:rPr>
          <w:b w:val="1"/>
          <w:rtl w:val="0"/>
        </w:rPr>
        <w:t xml:space="preserve">Taking the time to create a comprehensive estate plan today can ensure that your assets are distributed according to your wishes and provide peace of mind for your loved ones.</w:t>
      </w:r>
      <w:r w:rsidDel="00000000" w:rsidR="00000000" w:rsidRPr="00000000">
        <w:rPr>
          <w:rtl w:val="0"/>
        </w:rPr>
        <w:t xml:space="preserve"> By understanding key components such as wills, trusts, and power of attorney, anyone can secure their legacy effectively.</w:t>
      </w:r>
    </w:p>
    <w:p w:rsidR="00000000" w:rsidDel="00000000" w:rsidP="00000000" w:rsidRDefault="00000000" w:rsidRPr="00000000" w14:paraId="00000003">
      <w:pPr>
        <w:spacing w:after="240" w:before="240" w:lineRule="auto"/>
        <w:rPr/>
      </w:pPr>
      <w:r w:rsidDel="00000000" w:rsidR="00000000" w:rsidRPr="00000000">
        <w:rPr>
          <w:b w:val="1"/>
          <w:sz w:val="34"/>
          <w:szCs w:val="34"/>
        </w:rPr>
        <w:drawing>
          <wp:inline distB="114300" distT="114300" distL="114300" distR="114300">
            <wp:extent cx="5943600" cy="4064000"/>
            <wp:effectExtent b="0" l="0" r="0" t="0"/>
            <wp:docPr descr="A family tree surrounded by various assets and legal documents, symbolizing the importance of estate planning for securing a legacy" id="3" name="image2.jpg"/>
            <a:graphic>
              <a:graphicData uri="http://schemas.openxmlformats.org/drawingml/2006/picture">
                <pic:pic>
                  <pic:nvPicPr>
                    <pic:cNvPr descr="A family tree surrounded by various assets and legal documents, symbolizing the importance of estate planning for securing a legacy" id="0" name="image2.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In today's complex financial landscape, having an estate plan is not just for the wealthy; it is essential for anyone who wants to protect their family and property. With proper planning, individuals can navigate potential legal hurdles and minimize taxes, ensuring that their hard-earned assets benefit those they care about most.</w:t>
      </w:r>
    </w:p>
    <w:p w:rsidR="00000000" w:rsidDel="00000000" w:rsidP="00000000" w:rsidRDefault="00000000" w:rsidRPr="00000000" w14:paraId="00000005">
      <w:pPr>
        <w:spacing w:after="240" w:before="240" w:lineRule="auto"/>
        <w:rPr/>
      </w:pPr>
      <w:r w:rsidDel="00000000" w:rsidR="00000000" w:rsidRPr="00000000">
        <w:rPr>
          <w:rtl w:val="0"/>
        </w:rPr>
        <w:t xml:space="preserve">Engaging in estate planning allows individuals to make informed decisions about their future while also considering their family members' needs. Taking proactive steps can lead to smoother transitions and prevent conflicts, making it an important aspect of responsible financial management.</w:t>
      </w:r>
    </w:p>
    <w:p w:rsidR="00000000" w:rsidDel="00000000" w:rsidP="00000000" w:rsidRDefault="00000000" w:rsidRPr="00000000" w14:paraId="00000006">
      <w:pPr>
        <w:pStyle w:val="Heading2"/>
        <w:keepNext w:val="0"/>
        <w:keepLines w:val="0"/>
        <w:spacing w:after="80" w:lineRule="auto"/>
        <w:rPr>
          <w:b w:val="1"/>
          <w:sz w:val="34"/>
          <w:szCs w:val="34"/>
        </w:rPr>
      </w:pPr>
      <w:bookmarkStart w:colFirst="0" w:colLast="0" w:name="_dhedze49o58b" w:id="1"/>
      <w:bookmarkEnd w:id="1"/>
      <w:r w:rsidDel="00000000" w:rsidR="00000000" w:rsidRPr="00000000">
        <w:rPr>
          <w:sz w:val="34"/>
          <w:szCs w:val="34"/>
          <w:rtl w:val="0"/>
        </w:rPr>
        <w:t xml:space="preserve">Understanding Estate Planning and Its Importance</w:t>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rtl w:val="0"/>
        </w:rPr>
        <w:t xml:space="preserve">Estate planning involves preparing for the management and transfer of an individual's assets in the event of incapacity or death. It encompasses various tools and strategies to ensure that financial security is maintained, and family members are provided for.</w:t>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e6i70v1xnj47" w:id="2"/>
      <w:bookmarkEnd w:id="2"/>
      <w:r w:rsidDel="00000000" w:rsidR="00000000" w:rsidRPr="00000000">
        <w:rPr>
          <w:b w:val="1"/>
          <w:color w:val="000000"/>
          <w:sz w:val="26"/>
          <w:szCs w:val="26"/>
          <w:rtl w:val="0"/>
        </w:rPr>
        <w:t xml:space="preserve">Key Components of Estate Planning</w:t>
      </w:r>
    </w:p>
    <w:p w:rsidR="00000000" w:rsidDel="00000000" w:rsidP="00000000" w:rsidRDefault="00000000" w:rsidRPr="00000000" w14:paraId="00000009">
      <w:pPr>
        <w:spacing w:after="240" w:before="240" w:lineRule="auto"/>
        <w:rPr/>
      </w:pPr>
      <w:r w:rsidDel="00000000" w:rsidR="00000000" w:rsidRPr="00000000">
        <w:rPr>
          <w:rtl w:val="0"/>
        </w:rPr>
        <w:t xml:space="preserve">The essential elements of estate planning include wills, trusts, powers of attorney, and healthcare directives. A </w:t>
      </w:r>
      <w:r w:rsidDel="00000000" w:rsidR="00000000" w:rsidRPr="00000000">
        <w:rPr>
          <w:b w:val="1"/>
          <w:rtl w:val="0"/>
        </w:rPr>
        <w:t xml:space="preserve">will</w:t>
      </w:r>
      <w:r w:rsidDel="00000000" w:rsidR="00000000" w:rsidRPr="00000000">
        <w:rPr>
          <w:rtl w:val="0"/>
        </w:rPr>
        <w:t xml:space="preserve"> specifies how an individual's assets will be distributed after their passing. </w:t>
      </w:r>
      <w:r w:rsidDel="00000000" w:rsidR="00000000" w:rsidRPr="00000000">
        <w:rPr>
          <w:b w:val="1"/>
          <w:rtl w:val="0"/>
        </w:rPr>
        <w:t xml:space="preserve">Trusts</w:t>
      </w:r>
      <w:r w:rsidDel="00000000" w:rsidR="00000000" w:rsidRPr="00000000">
        <w:rPr>
          <w:rtl w:val="0"/>
        </w:rPr>
        <w:t xml:space="preserve"> can offer greater control over when and how assets are distributed, protecting them from taxes and probate.</w:t>
      </w:r>
    </w:p>
    <w:p w:rsidR="00000000" w:rsidDel="00000000" w:rsidP="00000000" w:rsidRDefault="00000000" w:rsidRPr="00000000" w14:paraId="0000000A">
      <w:pPr>
        <w:spacing w:after="240" w:before="240" w:lineRule="auto"/>
        <w:rPr/>
      </w:pPr>
      <w:r w:rsidDel="00000000" w:rsidR="00000000" w:rsidRPr="00000000">
        <w:rPr>
          <w:b w:val="1"/>
          <w:rtl w:val="0"/>
        </w:rPr>
        <w:t xml:space="preserve">Powers of attorney</w:t>
      </w:r>
      <w:r w:rsidDel="00000000" w:rsidR="00000000" w:rsidRPr="00000000">
        <w:rPr>
          <w:rtl w:val="0"/>
        </w:rPr>
        <w:t xml:space="preserve"> allow designated individuals to manage financial or medical decisions when one is unable to do so. </w:t>
      </w:r>
      <w:r w:rsidDel="00000000" w:rsidR="00000000" w:rsidRPr="00000000">
        <w:rPr>
          <w:b w:val="1"/>
          <w:rtl w:val="0"/>
        </w:rPr>
        <w:t xml:space="preserve">Healthcare directives</w:t>
      </w:r>
      <w:r w:rsidDel="00000000" w:rsidR="00000000" w:rsidRPr="00000000">
        <w:rPr>
          <w:rtl w:val="0"/>
        </w:rPr>
        <w:t xml:space="preserve"> outline personal medical preferences, ensuring that care aligns with the individual’s wishes. Collectively, these components create a comprehensive plan that minimizes stress for family members during difficult times.</w:t>
      </w:r>
    </w:p>
    <w:p w:rsidR="00000000" w:rsidDel="00000000" w:rsidP="00000000" w:rsidRDefault="00000000" w:rsidRPr="00000000" w14:paraId="0000000B">
      <w:pPr>
        <w:pStyle w:val="Heading3"/>
        <w:keepNext w:val="0"/>
        <w:keepLines w:val="0"/>
        <w:spacing w:before="280" w:lineRule="auto"/>
        <w:rPr>
          <w:b w:val="1"/>
          <w:color w:val="000000"/>
          <w:sz w:val="26"/>
          <w:szCs w:val="26"/>
        </w:rPr>
      </w:pPr>
      <w:bookmarkStart w:colFirst="0" w:colLast="0" w:name="_p2qbkaoxn9k8" w:id="3"/>
      <w:bookmarkEnd w:id="3"/>
      <w:r w:rsidDel="00000000" w:rsidR="00000000" w:rsidRPr="00000000">
        <w:rPr>
          <w:b w:val="1"/>
          <w:color w:val="000000"/>
          <w:sz w:val="26"/>
          <w:szCs w:val="26"/>
          <w:rtl w:val="0"/>
        </w:rPr>
        <w:t xml:space="preserve">Benefits of Estate Planning</w:t>
      </w:r>
    </w:p>
    <w:p w:rsidR="00000000" w:rsidDel="00000000" w:rsidP="00000000" w:rsidRDefault="00000000" w:rsidRPr="00000000" w14:paraId="0000000C">
      <w:pPr>
        <w:spacing w:after="240" w:before="240" w:lineRule="auto"/>
        <w:rPr/>
      </w:pPr>
      <w:r w:rsidDel="00000000" w:rsidR="00000000" w:rsidRPr="00000000">
        <w:rPr>
          <w:rtl w:val="0"/>
        </w:rPr>
        <w:t xml:space="preserve">Engaging in estate planning provides several benefits, including peace of mind, financial security, and asset protection. It allows individuals to define how their assets will be handled, reducing uncertainty for family members.</w:t>
      </w:r>
    </w:p>
    <w:p w:rsidR="00000000" w:rsidDel="00000000" w:rsidP="00000000" w:rsidRDefault="00000000" w:rsidRPr="00000000" w14:paraId="0000000D">
      <w:pPr>
        <w:spacing w:after="240" w:before="240" w:lineRule="auto"/>
        <w:rPr/>
      </w:pPr>
      <w:r w:rsidDel="00000000" w:rsidR="00000000" w:rsidRPr="00000000">
        <w:rPr>
          <w:rtl w:val="0"/>
        </w:rPr>
        <w:t xml:space="preserve">By ensuring that affairs are organized, estate plans help in </w:t>
      </w:r>
      <w:r w:rsidDel="00000000" w:rsidR="00000000" w:rsidRPr="00000000">
        <w:rPr>
          <w:b w:val="1"/>
          <w:rtl w:val="0"/>
        </w:rPr>
        <w:t xml:space="preserve">providing for loved ones</w:t>
      </w:r>
      <w:r w:rsidDel="00000000" w:rsidR="00000000" w:rsidRPr="00000000">
        <w:rPr>
          <w:rtl w:val="0"/>
        </w:rPr>
        <w:t xml:space="preserve"> and maintaining family harmony. Estate planning can also offer tax benefits, preserving more wealth for beneficiaries. Furthermore, it safeguards assets from potential creditors, ensuring they remain within the family. Through effective planning, individuals can impart their values and priorities, leaving a meaningful legacy.</w:t>
      </w:r>
    </w:p>
    <w:p w:rsidR="00000000" w:rsidDel="00000000" w:rsidP="00000000" w:rsidRDefault="00000000" w:rsidRPr="00000000" w14:paraId="0000000E">
      <w:pPr>
        <w:pStyle w:val="Heading2"/>
        <w:keepNext w:val="0"/>
        <w:keepLines w:val="0"/>
        <w:spacing w:after="80" w:lineRule="auto"/>
        <w:rPr>
          <w:sz w:val="34"/>
          <w:szCs w:val="34"/>
        </w:rPr>
      </w:pPr>
      <w:bookmarkStart w:colFirst="0" w:colLast="0" w:name="_lnz51qdgn5gs" w:id="4"/>
      <w:bookmarkEnd w:id="4"/>
      <w:r w:rsidDel="00000000" w:rsidR="00000000" w:rsidRPr="00000000">
        <w:rPr>
          <w:sz w:val="34"/>
          <w:szCs w:val="34"/>
          <w:rtl w:val="0"/>
        </w:rPr>
        <w:t xml:space="preserve">Inventory and Assessment of Your Assets</w:t>
      </w:r>
    </w:p>
    <w:p w:rsidR="00000000" w:rsidDel="00000000" w:rsidP="00000000" w:rsidRDefault="00000000" w:rsidRPr="00000000" w14:paraId="0000000F">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grand oak desk with a leather-bound journal, antique family photos, and a vintage globe. A stack of legal documents and a set of keys lay nearby" id="1" name="image1.jpg"/>
            <a:graphic>
              <a:graphicData uri="http://schemas.openxmlformats.org/drawingml/2006/picture">
                <pic:pic>
                  <pic:nvPicPr>
                    <pic:cNvPr descr="A grand oak desk with a leather-bound journal, antique family photos, and a vintage globe. A stack of legal documents and a set of keys lay nearby" id="0" name="image1.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tl w:val="0"/>
        </w:rPr>
        <w:t xml:space="preserve">Creating an inventory of assets is a critical first step in estate planning. It provides a clear picture of what is owned and its value.</w:t>
      </w:r>
    </w:p>
    <w:p w:rsidR="00000000" w:rsidDel="00000000" w:rsidP="00000000" w:rsidRDefault="00000000" w:rsidRPr="00000000" w14:paraId="00000011">
      <w:pPr>
        <w:spacing w:after="240" w:before="240" w:lineRule="auto"/>
        <w:rPr/>
      </w:pPr>
      <w:r w:rsidDel="00000000" w:rsidR="00000000" w:rsidRPr="00000000">
        <w:rPr>
          <w:rtl w:val="0"/>
        </w:rPr>
        <w:t xml:space="preserve">Individuals should begin by listing </w:t>
      </w:r>
      <w:r w:rsidDel="00000000" w:rsidR="00000000" w:rsidRPr="00000000">
        <w:rPr>
          <w:b w:val="1"/>
          <w:rtl w:val="0"/>
        </w:rPr>
        <w:t xml:space="preserve">bank accounts</w:t>
      </w:r>
      <w:r w:rsidDel="00000000" w:rsidR="00000000" w:rsidRPr="00000000">
        <w:rPr>
          <w:rtl w:val="0"/>
        </w:rPr>
        <w:t xml:space="preserve">. This includes checking, savings, and any other accounts. Document account numbers and institution names for easy reference.</w:t>
      </w:r>
    </w:p>
    <w:p w:rsidR="00000000" w:rsidDel="00000000" w:rsidP="00000000" w:rsidRDefault="00000000" w:rsidRPr="00000000" w14:paraId="00000012">
      <w:pPr>
        <w:spacing w:after="240" w:before="240" w:lineRule="auto"/>
        <w:rPr/>
      </w:pPr>
      <w:r w:rsidDel="00000000" w:rsidR="00000000" w:rsidRPr="00000000">
        <w:rPr>
          <w:rtl w:val="0"/>
        </w:rPr>
        <w:t xml:space="preserve">Next, consider </w:t>
      </w:r>
      <w:r w:rsidDel="00000000" w:rsidR="00000000" w:rsidRPr="00000000">
        <w:rPr>
          <w:b w:val="1"/>
          <w:rtl w:val="0"/>
        </w:rPr>
        <w:t xml:space="preserve">retirement accounts</w:t>
      </w:r>
      <w:r w:rsidDel="00000000" w:rsidR="00000000" w:rsidRPr="00000000">
        <w:rPr>
          <w:rtl w:val="0"/>
        </w:rPr>
        <w:t xml:space="preserve"> such as 401(k)s and IRAs. Record the account types, balances, and beneficiaries.</w:t>
      </w:r>
    </w:p>
    <w:p w:rsidR="00000000" w:rsidDel="00000000" w:rsidP="00000000" w:rsidRDefault="00000000" w:rsidRPr="00000000" w14:paraId="00000013">
      <w:pPr>
        <w:spacing w:after="240" w:before="240" w:lineRule="auto"/>
        <w:rPr/>
      </w:pPr>
      <w:r w:rsidDel="00000000" w:rsidR="00000000" w:rsidRPr="00000000">
        <w:rPr>
          <w:b w:val="1"/>
          <w:rtl w:val="0"/>
        </w:rPr>
        <w:t xml:space="preserve">Real estate</w:t>
      </w:r>
      <w:r w:rsidDel="00000000" w:rsidR="00000000" w:rsidRPr="00000000">
        <w:rPr>
          <w:rtl w:val="0"/>
        </w:rPr>
        <w:t xml:space="preserve"> is an important asset. Owners should list properties, including their addresses and current market values. This helps in understanding the full scope of one's estate.</w:t>
      </w:r>
    </w:p>
    <w:p w:rsidR="00000000" w:rsidDel="00000000" w:rsidP="00000000" w:rsidRDefault="00000000" w:rsidRPr="00000000" w14:paraId="00000014">
      <w:pPr>
        <w:spacing w:after="240" w:before="240" w:lineRule="auto"/>
        <w:rPr/>
      </w:pPr>
      <w:r w:rsidDel="00000000" w:rsidR="00000000" w:rsidRPr="00000000">
        <w:rPr>
          <w:b w:val="1"/>
          <w:rtl w:val="0"/>
        </w:rPr>
        <w:t xml:space="preserve">Life insurance policies</w:t>
      </w:r>
      <w:r w:rsidDel="00000000" w:rsidR="00000000" w:rsidRPr="00000000">
        <w:rPr>
          <w:rtl w:val="0"/>
        </w:rPr>
        <w:t xml:space="preserve"> should also be documented. Note the policy details, including the insurer, policy number, and benefit amounts. Identifying beneficiaries is crucial for clarity.</w:t>
      </w:r>
    </w:p>
    <w:p w:rsidR="00000000" w:rsidDel="00000000" w:rsidP="00000000" w:rsidRDefault="00000000" w:rsidRPr="00000000" w14:paraId="00000015">
      <w:pPr>
        <w:spacing w:after="240" w:before="240" w:lineRule="auto"/>
        <w:rPr/>
      </w:pPr>
      <w:r w:rsidDel="00000000" w:rsidR="00000000" w:rsidRPr="00000000">
        <w:rPr>
          <w:rtl w:val="0"/>
        </w:rPr>
        <w:t xml:space="preserve">In today's digital age, </w:t>
      </w:r>
      <w:r w:rsidDel="00000000" w:rsidR="00000000" w:rsidRPr="00000000">
        <w:rPr>
          <w:b w:val="1"/>
          <w:rtl w:val="0"/>
        </w:rPr>
        <w:t xml:space="preserve">digital assets</w:t>
      </w:r>
      <w:r w:rsidDel="00000000" w:rsidR="00000000" w:rsidRPr="00000000">
        <w:rPr>
          <w:rtl w:val="0"/>
        </w:rPr>
        <w:t xml:space="preserve"> must not be overlooked. This includes online accounts, cryptocurrencies, and digital files. Creating a list with login information and account types ensures these assets are recognized.</w:t>
      </w:r>
    </w:p>
    <w:p w:rsidR="00000000" w:rsidDel="00000000" w:rsidP="00000000" w:rsidRDefault="00000000" w:rsidRPr="00000000" w14:paraId="00000016">
      <w:pPr>
        <w:spacing w:after="240" w:before="240" w:lineRule="auto"/>
        <w:rPr/>
      </w:pPr>
      <w:r w:rsidDel="00000000" w:rsidR="00000000" w:rsidRPr="00000000">
        <w:rPr>
          <w:rtl w:val="0"/>
        </w:rPr>
        <w:t xml:space="preserve">With a comprehensive inventory, individuals can make informed decisions about their estate. This organized assessment helps in effective planning for the future.</w:t>
      </w:r>
    </w:p>
    <w:p w:rsidR="00000000" w:rsidDel="00000000" w:rsidP="00000000" w:rsidRDefault="00000000" w:rsidRPr="00000000" w14:paraId="00000017">
      <w:pPr>
        <w:pStyle w:val="Heading2"/>
        <w:keepNext w:val="0"/>
        <w:keepLines w:val="0"/>
        <w:spacing w:after="80" w:lineRule="auto"/>
        <w:rPr>
          <w:sz w:val="34"/>
          <w:szCs w:val="34"/>
        </w:rPr>
      </w:pPr>
      <w:bookmarkStart w:colFirst="0" w:colLast="0" w:name="_g1tp9bksa6xl" w:id="5"/>
      <w:bookmarkEnd w:id="5"/>
      <w:r w:rsidDel="00000000" w:rsidR="00000000" w:rsidRPr="00000000">
        <w:rPr>
          <w:sz w:val="34"/>
          <w:szCs w:val="34"/>
          <w:rtl w:val="0"/>
        </w:rPr>
        <w:t xml:space="preserve">Wills and Trusts: The Core of Your Estate Plan</w:t>
      </w:r>
    </w:p>
    <w:p w:rsidR="00000000" w:rsidDel="00000000" w:rsidP="00000000" w:rsidRDefault="00000000" w:rsidRPr="00000000" w14:paraId="00000018">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sturdy oak tree with deep roots, surrounded by a protective fence, symbolizing the security and longevity of a well-crafted estate plan" id="2" name="image3.jpg"/>
            <a:graphic>
              <a:graphicData uri="http://schemas.openxmlformats.org/drawingml/2006/picture">
                <pic:pic>
                  <pic:nvPicPr>
                    <pic:cNvPr descr="A sturdy oak tree with deep roots, surrounded by a protective fence, symbolizing the security and longevity of a well-crafted estate plan" id="0" name="image3.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9">
      <w:pPr>
        <w:spacing w:after="240" w:before="240" w:lineRule="auto"/>
        <w:rPr/>
      </w:pPr>
      <w:r w:rsidDel="00000000" w:rsidR="00000000" w:rsidRPr="00000000">
        <w:rPr>
          <w:rtl w:val="0"/>
        </w:rPr>
        <w:t xml:space="preserve">Wills and trusts serve as the foundational elements of an effective estate plan. Each plays a distinct role in ensuring that one's assets are distributed according to their wishes.</w:t>
      </w:r>
    </w:p>
    <w:p w:rsidR="00000000" w:rsidDel="00000000" w:rsidP="00000000" w:rsidRDefault="00000000" w:rsidRPr="00000000" w14:paraId="0000001A">
      <w:pPr>
        <w:pStyle w:val="Heading3"/>
        <w:keepNext w:val="0"/>
        <w:keepLines w:val="0"/>
        <w:spacing w:before="280" w:lineRule="auto"/>
        <w:rPr>
          <w:b w:val="1"/>
          <w:color w:val="000000"/>
          <w:sz w:val="26"/>
          <w:szCs w:val="26"/>
        </w:rPr>
      </w:pPr>
      <w:bookmarkStart w:colFirst="0" w:colLast="0" w:name="_8vlt5bjhfuv" w:id="6"/>
      <w:bookmarkEnd w:id="6"/>
      <w:r w:rsidDel="00000000" w:rsidR="00000000" w:rsidRPr="00000000">
        <w:rPr>
          <w:b w:val="1"/>
          <w:color w:val="000000"/>
          <w:sz w:val="26"/>
          <w:szCs w:val="26"/>
          <w:rtl w:val="0"/>
        </w:rPr>
        <w:t xml:space="preserve">Creating Your Will</w:t>
      </w:r>
    </w:p>
    <w:p w:rsidR="00000000" w:rsidDel="00000000" w:rsidP="00000000" w:rsidRDefault="00000000" w:rsidRPr="00000000" w14:paraId="0000001B">
      <w:pPr>
        <w:spacing w:after="240" w:before="240" w:lineRule="auto"/>
        <w:rPr/>
      </w:pPr>
      <w:r w:rsidDel="00000000" w:rsidR="00000000" w:rsidRPr="00000000">
        <w:rPr>
          <w:rtl w:val="0"/>
        </w:rPr>
        <w:t xml:space="preserve">A will is a legal document that outlines how an individual's assets will be distributed after their death. It specifies beneficiaries for different items, including property and financial assets. A last will and testament must be signed and witnessed to be valid.</w:t>
      </w:r>
    </w:p>
    <w:p w:rsidR="00000000" w:rsidDel="00000000" w:rsidP="00000000" w:rsidRDefault="00000000" w:rsidRPr="00000000" w14:paraId="0000001C">
      <w:pPr>
        <w:spacing w:after="240" w:before="240" w:lineRule="auto"/>
        <w:rPr/>
      </w:pPr>
      <w:r w:rsidDel="00000000" w:rsidR="00000000" w:rsidRPr="00000000">
        <w:rPr>
          <w:rtl w:val="0"/>
        </w:rPr>
        <w:t xml:space="preserve">Individuals should consider including directives for guardianship of minor children within their will. This ensures that children are placed in trusted care if both parents pass away. It's crucial to periodically review and update the will to reflect changes in family dynamics, financial situations, or personal wishes.</w:t>
      </w:r>
    </w:p>
    <w:p w:rsidR="00000000" w:rsidDel="00000000" w:rsidP="00000000" w:rsidRDefault="00000000" w:rsidRPr="00000000" w14:paraId="0000001D">
      <w:pPr>
        <w:spacing w:after="240" w:before="240" w:lineRule="auto"/>
        <w:rPr/>
      </w:pPr>
      <w:r w:rsidDel="00000000" w:rsidR="00000000" w:rsidRPr="00000000">
        <w:rPr>
          <w:rtl w:val="0"/>
        </w:rPr>
        <w:t xml:space="preserve">In some jurisdictions, individuals can create a living will. This document provides guidance on medical decisions when they cannot communicate their wishes. Including such provisions can help alleviate decision-making burdens on family members.</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u76ots62s1qt" w:id="7"/>
      <w:bookmarkEnd w:id="7"/>
      <w:r w:rsidDel="00000000" w:rsidR="00000000" w:rsidRPr="00000000">
        <w:rPr>
          <w:b w:val="1"/>
          <w:color w:val="000000"/>
          <w:sz w:val="26"/>
          <w:szCs w:val="26"/>
          <w:rtl w:val="0"/>
        </w:rPr>
        <w:t xml:space="preserve">Setting Up Trusts</w:t>
      </w:r>
    </w:p>
    <w:p w:rsidR="00000000" w:rsidDel="00000000" w:rsidP="00000000" w:rsidRDefault="00000000" w:rsidRPr="00000000" w14:paraId="0000001F">
      <w:pPr>
        <w:spacing w:after="240" w:before="240" w:lineRule="auto"/>
        <w:rPr/>
      </w:pPr>
      <w:r w:rsidDel="00000000" w:rsidR="00000000" w:rsidRPr="00000000">
        <w:rPr>
          <w:rtl w:val="0"/>
        </w:rPr>
        <w:t xml:space="preserve">Trusts are versatile estate planning tools that can manage and distribute assets without going through probate. A revocable trust allows the individual to maintain control of their assets during their lifetime. They can modify or revoke the trust as needed.</w:t>
      </w:r>
    </w:p>
    <w:p w:rsidR="00000000" w:rsidDel="00000000" w:rsidP="00000000" w:rsidRDefault="00000000" w:rsidRPr="00000000" w14:paraId="00000020">
      <w:pPr>
        <w:spacing w:after="240" w:before="240" w:lineRule="auto"/>
        <w:rPr/>
      </w:pPr>
      <w:r w:rsidDel="00000000" w:rsidR="00000000" w:rsidRPr="00000000">
        <w:rPr>
          <w:rtl w:val="0"/>
        </w:rPr>
        <w:t xml:space="preserve">An irrevocable trust, on the other hand, cannot be easily altered once established. This type can be beneficial for specific tax advantages and asset protection, as assets are removed from the individual's estate.</w:t>
      </w:r>
    </w:p>
    <w:p w:rsidR="00000000" w:rsidDel="00000000" w:rsidP="00000000" w:rsidRDefault="00000000" w:rsidRPr="00000000" w14:paraId="00000021">
      <w:pPr>
        <w:spacing w:after="240" w:before="240" w:lineRule="auto"/>
        <w:rPr/>
      </w:pPr>
      <w:r w:rsidDel="00000000" w:rsidR="00000000" w:rsidRPr="00000000">
        <w:rPr>
          <w:rtl w:val="0"/>
        </w:rPr>
        <w:t xml:space="preserve">A testamentary trust is established by a will and takes effect only upon the individual's death. It can provide structured distributions to beneficiaries over time. Special needs trusts are critical for providing for individuals with disabilities while allowing them to maintain eligibility for government benefits. Each type of trust serves distinct needs, making them essential components of comprehensive estate planning.</w:t>
      </w:r>
    </w:p>
    <w:p w:rsidR="00000000" w:rsidDel="00000000" w:rsidP="00000000" w:rsidRDefault="00000000" w:rsidRPr="00000000" w14:paraId="00000022">
      <w:pPr>
        <w:pStyle w:val="Heading2"/>
        <w:keepNext w:val="0"/>
        <w:keepLines w:val="0"/>
        <w:spacing w:after="80" w:lineRule="auto"/>
        <w:rPr>
          <w:sz w:val="34"/>
          <w:szCs w:val="34"/>
        </w:rPr>
      </w:pPr>
      <w:bookmarkStart w:colFirst="0" w:colLast="0" w:name="_xa8b7sa3mai0" w:id="8"/>
      <w:bookmarkEnd w:id="8"/>
      <w:r w:rsidDel="00000000" w:rsidR="00000000" w:rsidRPr="00000000">
        <w:rPr>
          <w:sz w:val="34"/>
          <w:szCs w:val="34"/>
          <w:rtl w:val="0"/>
        </w:rPr>
        <w:t xml:space="preserve">Designating Beneficiaries and Guardians</w:t>
      </w:r>
    </w:p>
    <w:p w:rsidR="00000000" w:rsidDel="00000000" w:rsidP="00000000" w:rsidRDefault="00000000" w:rsidRPr="00000000" w14:paraId="00000023">
      <w:pPr>
        <w:spacing w:after="240" w:before="240" w:lineRule="auto"/>
        <w:rPr/>
      </w:pPr>
      <w:r w:rsidDel="00000000" w:rsidR="00000000" w:rsidRPr="00000000">
        <w:rPr>
          <w:rtl w:val="0"/>
        </w:rPr>
        <w:t xml:space="preserve">Designating beneficiaries is a crucial part of estate planning. Beneficiaries are individuals or entities who will receive assets upon one's passing. These can include family members, friends, or charities.</w:t>
      </w:r>
    </w:p>
    <w:p w:rsidR="00000000" w:rsidDel="00000000" w:rsidP="00000000" w:rsidRDefault="00000000" w:rsidRPr="00000000" w14:paraId="00000024">
      <w:pPr>
        <w:spacing w:after="240" w:before="240" w:lineRule="auto"/>
        <w:rPr/>
      </w:pPr>
      <w:r w:rsidDel="00000000" w:rsidR="00000000" w:rsidRPr="00000000">
        <w:rPr>
          <w:rtl w:val="0"/>
        </w:rPr>
        <w:t xml:space="preserve">When choosing beneficiaries, it’s essential to be clear about asset distribution. A list may help to ensure that all assets have designated beneficiaries.</w:t>
      </w:r>
    </w:p>
    <w:p w:rsidR="00000000" w:rsidDel="00000000" w:rsidP="00000000" w:rsidRDefault="00000000" w:rsidRPr="00000000" w14:paraId="00000025">
      <w:pPr>
        <w:numPr>
          <w:ilvl w:val="0"/>
          <w:numId w:val="6"/>
        </w:numPr>
        <w:spacing w:after="0" w:afterAutospacing="0" w:before="240" w:lineRule="auto"/>
        <w:ind w:left="720" w:hanging="360"/>
      </w:pPr>
      <w:r w:rsidDel="00000000" w:rsidR="00000000" w:rsidRPr="00000000">
        <w:rPr>
          <w:b w:val="1"/>
          <w:rtl w:val="0"/>
        </w:rPr>
        <w:t xml:space="preserve">Primary Beneficiary</w:t>
      </w:r>
      <w:r w:rsidDel="00000000" w:rsidR="00000000" w:rsidRPr="00000000">
        <w:rPr>
          <w:rtl w:val="0"/>
        </w:rPr>
        <w:t xml:space="preserve">: The first in line to receive specific assets.</w:t>
      </w:r>
    </w:p>
    <w:p w:rsidR="00000000" w:rsidDel="00000000" w:rsidP="00000000" w:rsidRDefault="00000000" w:rsidRPr="00000000" w14:paraId="00000026">
      <w:pPr>
        <w:numPr>
          <w:ilvl w:val="0"/>
          <w:numId w:val="6"/>
        </w:numPr>
        <w:spacing w:after="240" w:before="0" w:beforeAutospacing="0" w:lineRule="auto"/>
        <w:ind w:left="720" w:hanging="360"/>
      </w:pPr>
      <w:r w:rsidDel="00000000" w:rsidR="00000000" w:rsidRPr="00000000">
        <w:rPr>
          <w:b w:val="1"/>
          <w:rtl w:val="0"/>
        </w:rPr>
        <w:t xml:space="preserve">Contingent Beneficiary</w:t>
      </w:r>
      <w:r w:rsidDel="00000000" w:rsidR="00000000" w:rsidRPr="00000000">
        <w:rPr>
          <w:rtl w:val="0"/>
        </w:rPr>
        <w:t xml:space="preserve">: Receives assets if the primary beneficiary is unable to do so.</w:t>
      </w:r>
    </w:p>
    <w:p w:rsidR="00000000" w:rsidDel="00000000" w:rsidP="00000000" w:rsidRDefault="00000000" w:rsidRPr="00000000" w14:paraId="00000027">
      <w:pPr>
        <w:spacing w:after="240" w:before="240" w:lineRule="auto"/>
        <w:rPr/>
      </w:pPr>
      <w:r w:rsidDel="00000000" w:rsidR="00000000" w:rsidRPr="00000000">
        <w:rPr>
          <w:rtl w:val="0"/>
        </w:rPr>
        <w:t xml:space="preserve">Guardianship is equally important, especially for those with minor children. Choosing a guardian ensures that children are cared for according to one’s wishes.</w:t>
      </w:r>
    </w:p>
    <w:p w:rsidR="00000000" w:rsidDel="00000000" w:rsidP="00000000" w:rsidRDefault="00000000" w:rsidRPr="00000000" w14:paraId="00000028">
      <w:pPr>
        <w:spacing w:after="240" w:before="240" w:lineRule="auto"/>
        <w:rPr/>
      </w:pPr>
      <w:r w:rsidDel="00000000" w:rsidR="00000000" w:rsidRPr="00000000">
        <w:rPr>
          <w:rtl w:val="0"/>
        </w:rPr>
        <w:t xml:space="preserve">Key considerations for guardianship include:</w:t>
      </w:r>
    </w:p>
    <w:p w:rsidR="00000000" w:rsidDel="00000000" w:rsidP="00000000" w:rsidRDefault="00000000" w:rsidRPr="00000000" w14:paraId="00000029">
      <w:pPr>
        <w:numPr>
          <w:ilvl w:val="0"/>
          <w:numId w:val="5"/>
        </w:numPr>
        <w:spacing w:after="0" w:afterAutospacing="0" w:before="240" w:lineRule="auto"/>
        <w:ind w:left="720" w:hanging="360"/>
      </w:pPr>
      <w:r w:rsidDel="00000000" w:rsidR="00000000" w:rsidRPr="00000000">
        <w:rPr>
          <w:b w:val="1"/>
          <w:rtl w:val="0"/>
        </w:rPr>
        <w:t xml:space="preserve">Trustworthiness</w:t>
      </w:r>
      <w:r w:rsidDel="00000000" w:rsidR="00000000" w:rsidRPr="00000000">
        <w:rPr>
          <w:rtl w:val="0"/>
        </w:rPr>
        <w:t xml:space="preserve">: Choose someone reliable and capable.</w:t>
      </w:r>
    </w:p>
    <w:p w:rsidR="00000000" w:rsidDel="00000000" w:rsidP="00000000" w:rsidRDefault="00000000" w:rsidRPr="00000000" w14:paraId="0000002A">
      <w:pPr>
        <w:numPr>
          <w:ilvl w:val="0"/>
          <w:numId w:val="5"/>
        </w:numPr>
        <w:spacing w:after="0" w:afterAutospacing="0" w:before="0" w:beforeAutospacing="0" w:lineRule="auto"/>
        <w:ind w:left="720" w:hanging="360"/>
      </w:pPr>
      <w:r w:rsidDel="00000000" w:rsidR="00000000" w:rsidRPr="00000000">
        <w:rPr>
          <w:b w:val="1"/>
          <w:rtl w:val="0"/>
        </w:rPr>
        <w:t xml:space="preserve">Willingness</w:t>
      </w:r>
      <w:r w:rsidDel="00000000" w:rsidR="00000000" w:rsidRPr="00000000">
        <w:rPr>
          <w:rtl w:val="0"/>
        </w:rPr>
        <w:t xml:space="preserve">: Confirm that the individual is willing to take on the responsibility.</w:t>
      </w:r>
    </w:p>
    <w:p w:rsidR="00000000" w:rsidDel="00000000" w:rsidP="00000000" w:rsidRDefault="00000000" w:rsidRPr="00000000" w14:paraId="0000002B">
      <w:pPr>
        <w:numPr>
          <w:ilvl w:val="0"/>
          <w:numId w:val="5"/>
        </w:numPr>
        <w:spacing w:after="240" w:before="0" w:beforeAutospacing="0" w:lineRule="auto"/>
        <w:ind w:left="720" w:hanging="360"/>
      </w:pPr>
      <w:r w:rsidDel="00000000" w:rsidR="00000000" w:rsidRPr="00000000">
        <w:rPr>
          <w:b w:val="1"/>
          <w:rtl w:val="0"/>
        </w:rPr>
        <w:t xml:space="preserve">Lifestyle Compatibility</w:t>
      </w:r>
      <w:r w:rsidDel="00000000" w:rsidR="00000000" w:rsidRPr="00000000">
        <w:rPr>
          <w:rtl w:val="0"/>
        </w:rPr>
        <w:t xml:space="preserve">: Assess whether their lifestyle aligns with your parenting values.</w:t>
      </w:r>
    </w:p>
    <w:p w:rsidR="00000000" w:rsidDel="00000000" w:rsidP="00000000" w:rsidRDefault="00000000" w:rsidRPr="00000000" w14:paraId="0000002C">
      <w:pPr>
        <w:spacing w:after="240" w:before="240" w:lineRule="auto"/>
        <w:rPr/>
      </w:pPr>
      <w:r w:rsidDel="00000000" w:rsidR="00000000" w:rsidRPr="00000000">
        <w:rPr>
          <w:rtl w:val="0"/>
        </w:rPr>
        <w:t xml:space="preserve">It’s advisable to document the designation of both beneficiaries and guardians in legal forms. Regularly reviewing these designations is also critical. Life changes such as marriage, divorce, or the birth of a child may necessitate updates.</w:t>
      </w:r>
    </w:p>
    <w:p w:rsidR="00000000" w:rsidDel="00000000" w:rsidP="00000000" w:rsidRDefault="00000000" w:rsidRPr="00000000" w14:paraId="0000002D">
      <w:pPr>
        <w:spacing w:after="240" w:before="240" w:lineRule="auto"/>
        <w:rPr/>
      </w:pPr>
      <w:r w:rsidDel="00000000" w:rsidR="00000000" w:rsidRPr="00000000">
        <w:rPr>
          <w:rtl w:val="0"/>
        </w:rPr>
        <w:t xml:space="preserve">In some cases, establishing a trust can provide added control over asset distribution and guardianship arrangements. Consult with an estate planning attorney to ensure that all designations are legally valid and reflect current wishes.</w:t>
      </w:r>
    </w:p>
    <w:p w:rsidR="00000000" w:rsidDel="00000000" w:rsidP="00000000" w:rsidRDefault="00000000" w:rsidRPr="00000000" w14:paraId="0000002E">
      <w:pPr>
        <w:pStyle w:val="Heading2"/>
        <w:keepNext w:val="0"/>
        <w:keepLines w:val="0"/>
        <w:spacing w:after="80" w:lineRule="auto"/>
        <w:rPr>
          <w:sz w:val="34"/>
          <w:szCs w:val="34"/>
        </w:rPr>
      </w:pPr>
      <w:bookmarkStart w:colFirst="0" w:colLast="0" w:name="_jajal946q2az" w:id="9"/>
      <w:bookmarkEnd w:id="9"/>
      <w:r w:rsidDel="00000000" w:rsidR="00000000" w:rsidRPr="00000000">
        <w:rPr>
          <w:sz w:val="34"/>
          <w:szCs w:val="34"/>
          <w:rtl w:val="0"/>
        </w:rPr>
        <w:t xml:space="preserve">Power of Attorney and Healthcare Directives</w:t>
      </w:r>
    </w:p>
    <w:p w:rsidR="00000000" w:rsidDel="00000000" w:rsidP="00000000" w:rsidRDefault="00000000" w:rsidRPr="00000000" w14:paraId="0000002F">
      <w:pPr>
        <w:spacing w:after="240" w:before="240" w:lineRule="auto"/>
        <w:rPr/>
      </w:pPr>
      <w:r w:rsidDel="00000000" w:rsidR="00000000" w:rsidRPr="00000000">
        <w:rPr>
          <w:rtl w:val="0"/>
        </w:rPr>
        <w:t xml:space="preserve">Power of attorney and healthcare directives are critical components of estate planning. They ensure that individuals have control over their financial and medical decisions in the event they become incapacitated.</w:t>
      </w:r>
    </w:p>
    <w:p w:rsidR="00000000" w:rsidDel="00000000" w:rsidP="00000000" w:rsidRDefault="00000000" w:rsidRPr="00000000" w14:paraId="00000030">
      <w:pPr>
        <w:pStyle w:val="Heading3"/>
        <w:keepNext w:val="0"/>
        <w:keepLines w:val="0"/>
        <w:spacing w:before="280" w:lineRule="auto"/>
        <w:rPr>
          <w:b w:val="1"/>
          <w:color w:val="000000"/>
          <w:sz w:val="26"/>
          <w:szCs w:val="26"/>
        </w:rPr>
      </w:pPr>
      <w:bookmarkStart w:colFirst="0" w:colLast="0" w:name="_tnpfvhkp5oqg" w:id="10"/>
      <w:bookmarkEnd w:id="10"/>
      <w:r w:rsidDel="00000000" w:rsidR="00000000" w:rsidRPr="00000000">
        <w:rPr>
          <w:b w:val="1"/>
          <w:color w:val="000000"/>
          <w:sz w:val="26"/>
          <w:szCs w:val="26"/>
          <w:rtl w:val="0"/>
        </w:rPr>
        <w:t xml:space="preserve">Power of Attorney Explained</w:t>
      </w:r>
    </w:p>
    <w:p w:rsidR="00000000" w:rsidDel="00000000" w:rsidP="00000000" w:rsidRDefault="00000000" w:rsidRPr="00000000" w14:paraId="00000031">
      <w:pPr>
        <w:spacing w:after="240" w:before="240" w:lineRule="auto"/>
        <w:rPr/>
      </w:pPr>
      <w:r w:rsidDel="00000000" w:rsidR="00000000" w:rsidRPr="00000000">
        <w:rPr>
          <w:rtl w:val="0"/>
        </w:rPr>
        <w:t xml:space="preserve">A power of attorney (POA) is a legal document that grants authority to another person to act on one's behalf. This designated person is often referred to as the "agent" or "attorney-in-fact."</w:t>
      </w:r>
    </w:p>
    <w:p w:rsidR="00000000" w:rsidDel="00000000" w:rsidP="00000000" w:rsidRDefault="00000000" w:rsidRPr="00000000" w14:paraId="00000032">
      <w:pPr>
        <w:spacing w:after="240" w:before="240" w:lineRule="auto"/>
        <w:rPr/>
      </w:pPr>
      <w:r w:rsidDel="00000000" w:rsidR="00000000" w:rsidRPr="00000000">
        <w:rPr>
          <w:rtl w:val="0"/>
        </w:rPr>
        <w:t xml:space="preserve">A durable power of attorney remains effective even if the principal becomes incapacitated. It allows the agent to manage financial matters, such as paying bills or making investment decisions.</w:t>
      </w:r>
    </w:p>
    <w:p w:rsidR="00000000" w:rsidDel="00000000" w:rsidP="00000000" w:rsidRDefault="00000000" w:rsidRPr="00000000" w14:paraId="00000033">
      <w:pPr>
        <w:spacing w:after="240" w:before="240" w:lineRule="auto"/>
        <w:rPr/>
      </w:pPr>
      <w:r w:rsidDel="00000000" w:rsidR="00000000" w:rsidRPr="00000000">
        <w:rPr>
          <w:rtl w:val="0"/>
        </w:rPr>
        <w:t xml:space="preserve">Different types of powers of attorney exist, including general and limited POAs. General POAs provide broad authority, while limited POAs restrict the agent's powers to specific tasks.</w:t>
      </w:r>
    </w:p>
    <w:p w:rsidR="00000000" w:rsidDel="00000000" w:rsidP="00000000" w:rsidRDefault="00000000" w:rsidRPr="00000000" w14:paraId="00000034">
      <w:pPr>
        <w:pStyle w:val="Heading3"/>
        <w:keepNext w:val="0"/>
        <w:keepLines w:val="0"/>
        <w:spacing w:before="280" w:lineRule="auto"/>
        <w:rPr>
          <w:b w:val="1"/>
          <w:color w:val="000000"/>
          <w:sz w:val="26"/>
          <w:szCs w:val="26"/>
        </w:rPr>
      </w:pPr>
      <w:bookmarkStart w:colFirst="0" w:colLast="0" w:name="_rwm2jgq2rh6p" w:id="11"/>
      <w:bookmarkEnd w:id="11"/>
      <w:r w:rsidDel="00000000" w:rsidR="00000000" w:rsidRPr="00000000">
        <w:rPr>
          <w:b w:val="1"/>
          <w:color w:val="000000"/>
          <w:sz w:val="26"/>
          <w:szCs w:val="26"/>
          <w:rtl w:val="0"/>
        </w:rPr>
        <w:t xml:space="preserve">Making Healthcare Decisions</w:t>
      </w:r>
    </w:p>
    <w:p w:rsidR="00000000" w:rsidDel="00000000" w:rsidP="00000000" w:rsidRDefault="00000000" w:rsidRPr="00000000" w14:paraId="00000035">
      <w:pPr>
        <w:spacing w:after="240" w:before="240" w:lineRule="auto"/>
        <w:rPr/>
      </w:pPr>
      <w:r w:rsidDel="00000000" w:rsidR="00000000" w:rsidRPr="00000000">
        <w:rPr>
          <w:rtl w:val="0"/>
        </w:rPr>
        <w:t xml:space="preserve">A healthcare directive, also known as an advance directive, specifies an individual's medical preferences in case they cannot communicate. This document may include a living will and a healthcare proxy.</w:t>
      </w:r>
    </w:p>
    <w:p w:rsidR="00000000" w:rsidDel="00000000" w:rsidP="00000000" w:rsidRDefault="00000000" w:rsidRPr="00000000" w14:paraId="00000036">
      <w:pPr>
        <w:spacing w:after="240" w:before="240" w:lineRule="auto"/>
        <w:rPr/>
      </w:pPr>
      <w:r w:rsidDel="00000000" w:rsidR="00000000" w:rsidRPr="00000000">
        <w:rPr>
          <w:rtl w:val="0"/>
        </w:rPr>
        <w:t xml:space="preserve">A living will outlines wishes regarding life-sustaining treatments, such as resuscitation or artificial nutrition. Meanwhile, a healthcare proxy designates someone to make medical decisions on behalf of the individual.</w:t>
      </w:r>
    </w:p>
    <w:p w:rsidR="00000000" w:rsidDel="00000000" w:rsidP="00000000" w:rsidRDefault="00000000" w:rsidRPr="00000000" w14:paraId="00000037">
      <w:pPr>
        <w:spacing w:after="240" w:before="240" w:lineRule="auto"/>
        <w:rPr/>
      </w:pPr>
      <w:r w:rsidDel="00000000" w:rsidR="00000000" w:rsidRPr="00000000">
        <w:rPr>
          <w:rtl w:val="0"/>
        </w:rPr>
        <w:t xml:space="preserve">Choosing a trusted individual for this role is crucial, as they will need to advocate for the individual's healthcare preferences during critical situations. Clear communication about values and desires can support effective decision-making when needed.</w:t>
      </w:r>
    </w:p>
    <w:p w:rsidR="00000000" w:rsidDel="00000000" w:rsidP="00000000" w:rsidRDefault="00000000" w:rsidRPr="00000000" w14:paraId="00000038">
      <w:pPr>
        <w:pStyle w:val="Heading2"/>
        <w:keepNext w:val="0"/>
        <w:keepLines w:val="0"/>
        <w:spacing w:after="80" w:lineRule="auto"/>
        <w:rPr>
          <w:sz w:val="34"/>
          <w:szCs w:val="34"/>
        </w:rPr>
      </w:pPr>
      <w:bookmarkStart w:colFirst="0" w:colLast="0" w:name="_t2v3aue27w2x" w:id="12"/>
      <w:bookmarkEnd w:id="12"/>
      <w:r w:rsidDel="00000000" w:rsidR="00000000" w:rsidRPr="00000000">
        <w:rPr>
          <w:sz w:val="34"/>
          <w:szCs w:val="34"/>
          <w:rtl w:val="0"/>
        </w:rPr>
        <w:t xml:space="preserve">Roles and Responsibilities: Executors and Trustees</w:t>
      </w:r>
    </w:p>
    <w:p w:rsidR="00000000" w:rsidDel="00000000" w:rsidP="00000000" w:rsidRDefault="00000000" w:rsidRPr="00000000" w14:paraId="00000039">
      <w:pPr>
        <w:spacing w:after="240" w:before="240" w:lineRule="auto"/>
        <w:rPr/>
      </w:pPr>
      <w:r w:rsidDel="00000000" w:rsidR="00000000" w:rsidRPr="00000000">
        <w:rPr>
          <w:rtl w:val="0"/>
        </w:rPr>
        <w:t xml:space="preserve">Executors and trustees play vital roles in estate planning. They are responsible for managing the deceased's affairs, ensuring that wishes are followed.</w:t>
      </w:r>
    </w:p>
    <w:p w:rsidR="00000000" w:rsidDel="00000000" w:rsidP="00000000" w:rsidRDefault="00000000" w:rsidRPr="00000000" w14:paraId="0000003A">
      <w:pPr>
        <w:spacing w:after="240" w:before="240" w:lineRule="auto"/>
        <w:rPr>
          <w:b w:val="1"/>
        </w:rPr>
      </w:pPr>
      <w:r w:rsidDel="00000000" w:rsidR="00000000" w:rsidRPr="00000000">
        <w:rPr>
          <w:b w:val="1"/>
          <w:rtl w:val="0"/>
        </w:rPr>
        <w:t xml:space="preserve">Executor Responsibilities:</w:t>
      </w:r>
    </w:p>
    <w:p w:rsidR="00000000" w:rsidDel="00000000" w:rsidP="00000000" w:rsidRDefault="00000000" w:rsidRPr="00000000" w14:paraId="0000003B">
      <w:pPr>
        <w:numPr>
          <w:ilvl w:val="0"/>
          <w:numId w:val="3"/>
        </w:numPr>
        <w:spacing w:after="0" w:afterAutospacing="0" w:before="240" w:lineRule="auto"/>
        <w:ind w:left="720" w:hanging="360"/>
      </w:pPr>
      <w:r w:rsidDel="00000000" w:rsidR="00000000" w:rsidRPr="00000000">
        <w:rPr>
          <w:b w:val="1"/>
          <w:rtl w:val="0"/>
        </w:rPr>
        <w:t xml:space="preserve">Administer the Estate:</w:t>
      </w:r>
      <w:r w:rsidDel="00000000" w:rsidR="00000000" w:rsidRPr="00000000">
        <w:rPr>
          <w:rtl w:val="0"/>
        </w:rPr>
        <w:t xml:space="preserve"> The executor oversees the entire estate administration process. This includes gathering assets, paying debts, and handling taxes.</w:t>
      </w:r>
    </w:p>
    <w:p w:rsidR="00000000" w:rsidDel="00000000" w:rsidP="00000000" w:rsidRDefault="00000000" w:rsidRPr="00000000" w14:paraId="0000003C">
      <w:pPr>
        <w:numPr>
          <w:ilvl w:val="0"/>
          <w:numId w:val="3"/>
        </w:numPr>
        <w:spacing w:after="0" w:afterAutospacing="0" w:before="0" w:beforeAutospacing="0" w:lineRule="auto"/>
        <w:ind w:left="720" w:hanging="360"/>
      </w:pPr>
      <w:r w:rsidDel="00000000" w:rsidR="00000000" w:rsidRPr="00000000">
        <w:rPr>
          <w:b w:val="1"/>
          <w:rtl w:val="0"/>
        </w:rPr>
        <w:t xml:space="preserve">Appoint Executors:</w:t>
      </w:r>
      <w:r w:rsidDel="00000000" w:rsidR="00000000" w:rsidRPr="00000000">
        <w:rPr>
          <w:rtl w:val="0"/>
        </w:rPr>
        <w:t xml:space="preserve"> It is crucial to officially appoint executors in a will. This appointment grants them legal authority to manage the estate.</w:t>
      </w:r>
    </w:p>
    <w:p w:rsidR="00000000" w:rsidDel="00000000" w:rsidP="00000000" w:rsidRDefault="00000000" w:rsidRPr="00000000" w14:paraId="0000003D">
      <w:pPr>
        <w:numPr>
          <w:ilvl w:val="0"/>
          <w:numId w:val="3"/>
        </w:numPr>
        <w:spacing w:after="240" w:before="0" w:beforeAutospacing="0" w:lineRule="auto"/>
        <w:ind w:left="720" w:hanging="360"/>
      </w:pPr>
      <w:r w:rsidDel="00000000" w:rsidR="00000000" w:rsidRPr="00000000">
        <w:rPr>
          <w:b w:val="1"/>
          <w:rtl w:val="0"/>
        </w:rPr>
        <w:t xml:space="preserve">Communicate with Beneficiaries:</w:t>
      </w:r>
      <w:r w:rsidDel="00000000" w:rsidR="00000000" w:rsidRPr="00000000">
        <w:rPr>
          <w:rtl w:val="0"/>
        </w:rPr>
        <w:t xml:space="preserve"> Keeping beneficiaries informed ensures transparency and helps maintain trust.</w:t>
      </w:r>
    </w:p>
    <w:p w:rsidR="00000000" w:rsidDel="00000000" w:rsidP="00000000" w:rsidRDefault="00000000" w:rsidRPr="00000000" w14:paraId="0000003E">
      <w:pPr>
        <w:spacing w:after="240" w:before="240" w:lineRule="auto"/>
        <w:rPr>
          <w:b w:val="1"/>
        </w:rPr>
      </w:pPr>
      <w:r w:rsidDel="00000000" w:rsidR="00000000" w:rsidRPr="00000000">
        <w:rPr>
          <w:b w:val="1"/>
          <w:rtl w:val="0"/>
        </w:rPr>
        <w:t xml:space="preserve">Trustee Responsibilities:</w:t>
      </w:r>
    </w:p>
    <w:p w:rsidR="00000000" w:rsidDel="00000000" w:rsidP="00000000" w:rsidRDefault="00000000" w:rsidRPr="00000000" w14:paraId="0000003F">
      <w:pPr>
        <w:numPr>
          <w:ilvl w:val="0"/>
          <w:numId w:val="4"/>
        </w:numPr>
        <w:spacing w:after="0" w:afterAutospacing="0" w:before="240" w:lineRule="auto"/>
        <w:ind w:left="720" w:hanging="360"/>
      </w:pPr>
      <w:r w:rsidDel="00000000" w:rsidR="00000000" w:rsidRPr="00000000">
        <w:rPr>
          <w:b w:val="1"/>
          <w:rtl w:val="0"/>
        </w:rPr>
        <w:t xml:space="preserve">Manage Trust Assets:</w:t>
      </w:r>
      <w:r w:rsidDel="00000000" w:rsidR="00000000" w:rsidRPr="00000000">
        <w:rPr>
          <w:rtl w:val="0"/>
        </w:rPr>
        <w:t xml:space="preserve"> A trustee oversees the assets held in a trust, ensuring they are managed according to the trust’s terms.</w:t>
      </w:r>
    </w:p>
    <w:p w:rsidR="00000000" w:rsidDel="00000000" w:rsidP="00000000" w:rsidRDefault="00000000" w:rsidRPr="00000000" w14:paraId="00000040">
      <w:pPr>
        <w:numPr>
          <w:ilvl w:val="0"/>
          <w:numId w:val="4"/>
        </w:numPr>
        <w:spacing w:after="0" w:afterAutospacing="0" w:before="0" w:beforeAutospacing="0" w:lineRule="auto"/>
        <w:ind w:left="720" w:hanging="360"/>
      </w:pPr>
      <w:r w:rsidDel="00000000" w:rsidR="00000000" w:rsidRPr="00000000">
        <w:rPr>
          <w:b w:val="1"/>
          <w:rtl w:val="0"/>
        </w:rPr>
        <w:t xml:space="preserve">Distribute Assets:</w:t>
      </w:r>
      <w:r w:rsidDel="00000000" w:rsidR="00000000" w:rsidRPr="00000000">
        <w:rPr>
          <w:rtl w:val="0"/>
        </w:rPr>
        <w:t xml:space="preserve"> Trustees are responsible for distributing trust assets to beneficiaries as specified by the trust document.</w:t>
      </w:r>
    </w:p>
    <w:p w:rsidR="00000000" w:rsidDel="00000000" w:rsidP="00000000" w:rsidRDefault="00000000" w:rsidRPr="00000000" w14:paraId="00000041">
      <w:pPr>
        <w:numPr>
          <w:ilvl w:val="0"/>
          <w:numId w:val="4"/>
        </w:numPr>
        <w:spacing w:after="240" w:before="0" w:beforeAutospacing="0" w:lineRule="auto"/>
        <w:ind w:left="720" w:hanging="360"/>
      </w:pPr>
      <w:r w:rsidDel="00000000" w:rsidR="00000000" w:rsidRPr="00000000">
        <w:rPr>
          <w:b w:val="1"/>
          <w:rtl w:val="0"/>
        </w:rPr>
        <w:t xml:space="preserve">Financial Affairs Oversight:</w:t>
      </w:r>
      <w:r w:rsidDel="00000000" w:rsidR="00000000" w:rsidRPr="00000000">
        <w:rPr>
          <w:rtl w:val="0"/>
        </w:rPr>
        <w:t xml:space="preserve"> Trustees must keep accurate records and manage financial affairs wisely to preserve trust assets.</w:t>
      </w:r>
    </w:p>
    <w:p w:rsidR="00000000" w:rsidDel="00000000" w:rsidP="00000000" w:rsidRDefault="00000000" w:rsidRPr="00000000" w14:paraId="00000042">
      <w:pPr>
        <w:spacing w:after="240" w:before="240" w:lineRule="auto"/>
        <w:rPr/>
      </w:pPr>
      <w:r w:rsidDel="00000000" w:rsidR="00000000" w:rsidRPr="00000000">
        <w:rPr>
          <w:rtl w:val="0"/>
        </w:rPr>
        <w:t xml:space="preserve">Both roles require individuals who are trustworthy, organized, and capable of handling financial matters. It is advisable to choose someone with familiarity in estate management.</w:t>
      </w:r>
    </w:p>
    <w:p w:rsidR="00000000" w:rsidDel="00000000" w:rsidP="00000000" w:rsidRDefault="00000000" w:rsidRPr="00000000" w14:paraId="00000043">
      <w:pPr>
        <w:spacing w:after="240" w:before="240" w:lineRule="auto"/>
        <w:rPr/>
      </w:pPr>
      <w:r w:rsidDel="00000000" w:rsidR="00000000" w:rsidRPr="00000000">
        <w:rPr>
          <w:rtl w:val="0"/>
        </w:rPr>
        <w:t xml:space="preserve">Selecting the right executor or trustee can significantly impact how smoothly the estate administration progresses. Careful consideration during the selection process is therefore essential to secure a legacy effectively.</w:t>
      </w:r>
    </w:p>
    <w:p w:rsidR="00000000" w:rsidDel="00000000" w:rsidP="00000000" w:rsidRDefault="00000000" w:rsidRPr="00000000" w14:paraId="00000044">
      <w:pPr>
        <w:pStyle w:val="Heading2"/>
        <w:keepNext w:val="0"/>
        <w:keepLines w:val="0"/>
        <w:spacing w:after="80" w:lineRule="auto"/>
        <w:rPr>
          <w:sz w:val="34"/>
          <w:szCs w:val="34"/>
        </w:rPr>
      </w:pPr>
      <w:bookmarkStart w:colFirst="0" w:colLast="0" w:name="_l78sdvq549gw" w:id="13"/>
      <w:bookmarkEnd w:id="13"/>
      <w:r w:rsidDel="00000000" w:rsidR="00000000" w:rsidRPr="00000000">
        <w:rPr>
          <w:sz w:val="34"/>
          <w:szCs w:val="34"/>
          <w:rtl w:val="0"/>
        </w:rPr>
        <w:t xml:space="preserve">Minimizing Your Estate Taxes and Probate Issues</w:t>
      </w:r>
    </w:p>
    <w:p w:rsidR="00000000" w:rsidDel="00000000" w:rsidP="00000000" w:rsidRDefault="00000000" w:rsidRPr="00000000" w14:paraId="00000045">
      <w:pPr>
        <w:spacing w:after="240" w:before="240" w:lineRule="auto"/>
        <w:rPr/>
      </w:pPr>
      <w:r w:rsidDel="00000000" w:rsidR="00000000" w:rsidRPr="00000000">
        <w:rPr>
          <w:rtl w:val="0"/>
        </w:rPr>
        <w:t xml:space="preserve">Effective estate planning can significantly reduce the financial burden on heirs by minimizing estate taxes and avoiding the complications of probate. Understanding how to navigate these areas is essential for preserving wealth and ensuring a smooth transfer of assets.</w:t>
      </w:r>
    </w:p>
    <w:p w:rsidR="00000000" w:rsidDel="00000000" w:rsidP="00000000" w:rsidRDefault="00000000" w:rsidRPr="00000000" w14:paraId="00000046">
      <w:pPr>
        <w:pStyle w:val="Heading3"/>
        <w:keepNext w:val="0"/>
        <w:keepLines w:val="0"/>
        <w:spacing w:before="280" w:lineRule="auto"/>
        <w:rPr>
          <w:b w:val="1"/>
          <w:color w:val="000000"/>
          <w:sz w:val="26"/>
          <w:szCs w:val="26"/>
        </w:rPr>
      </w:pPr>
      <w:bookmarkStart w:colFirst="0" w:colLast="0" w:name="_v0pp9qlsj2dy" w:id="14"/>
      <w:bookmarkEnd w:id="14"/>
      <w:r w:rsidDel="00000000" w:rsidR="00000000" w:rsidRPr="00000000">
        <w:rPr>
          <w:b w:val="1"/>
          <w:color w:val="000000"/>
          <w:sz w:val="26"/>
          <w:szCs w:val="26"/>
          <w:rtl w:val="0"/>
        </w:rPr>
        <w:t xml:space="preserve">Avoiding Probate</w:t>
      </w:r>
    </w:p>
    <w:p w:rsidR="00000000" w:rsidDel="00000000" w:rsidP="00000000" w:rsidRDefault="00000000" w:rsidRPr="00000000" w14:paraId="00000047">
      <w:pPr>
        <w:spacing w:after="240" w:before="240" w:lineRule="auto"/>
        <w:rPr/>
      </w:pPr>
      <w:r w:rsidDel="00000000" w:rsidR="00000000" w:rsidRPr="00000000">
        <w:rPr>
          <w:rtl w:val="0"/>
        </w:rPr>
        <w:t xml:space="preserve">Probate is the legal process of validating a will and distributing assets. It can be time-consuming and costly, often taking months or even years. To avoid probate, individuals can utilize various strategies:</w:t>
      </w:r>
    </w:p>
    <w:p w:rsidR="00000000" w:rsidDel="00000000" w:rsidP="00000000" w:rsidRDefault="00000000" w:rsidRPr="00000000" w14:paraId="00000048">
      <w:pPr>
        <w:numPr>
          <w:ilvl w:val="0"/>
          <w:numId w:val="1"/>
        </w:numPr>
        <w:spacing w:after="0" w:afterAutospacing="0" w:before="240" w:lineRule="auto"/>
        <w:ind w:left="720" w:hanging="360"/>
      </w:pPr>
      <w:r w:rsidDel="00000000" w:rsidR="00000000" w:rsidRPr="00000000">
        <w:rPr>
          <w:b w:val="1"/>
          <w:rtl w:val="0"/>
        </w:rPr>
        <w:t xml:space="preserve">Living Trusts:</w:t>
      </w:r>
      <w:r w:rsidDel="00000000" w:rsidR="00000000" w:rsidRPr="00000000">
        <w:rPr>
          <w:rtl w:val="0"/>
        </w:rPr>
        <w:t xml:space="preserve"> Funds placed in a revocable living trust bypass probate, allowing for immediate access by beneficiaries.</w:t>
      </w:r>
    </w:p>
    <w:p w:rsidR="00000000" w:rsidDel="00000000" w:rsidP="00000000" w:rsidRDefault="00000000" w:rsidRPr="00000000" w14:paraId="00000049">
      <w:pPr>
        <w:numPr>
          <w:ilvl w:val="0"/>
          <w:numId w:val="1"/>
        </w:numPr>
        <w:spacing w:after="0" w:afterAutospacing="0" w:before="0" w:beforeAutospacing="0" w:lineRule="auto"/>
        <w:ind w:left="720" w:hanging="360"/>
      </w:pPr>
      <w:r w:rsidDel="00000000" w:rsidR="00000000" w:rsidRPr="00000000">
        <w:rPr>
          <w:b w:val="1"/>
          <w:rtl w:val="0"/>
        </w:rPr>
        <w:t xml:space="preserve">Joint Ownership:</w:t>
      </w:r>
      <w:r w:rsidDel="00000000" w:rsidR="00000000" w:rsidRPr="00000000">
        <w:rPr>
          <w:rtl w:val="0"/>
        </w:rPr>
        <w:t xml:space="preserve"> Assets owned jointly with rights of survivorship transfer directly to the surviving owner upon death, avoiding probate.</w:t>
      </w:r>
    </w:p>
    <w:p w:rsidR="00000000" w:rsidDel="00000000" w:rsidP="00000000" w:rsidRDefault="00000000" w:rsidRPr="00000000" w14:paraId="0000004A">
      <w:pPr>
        <w:numPr>
          <w:ilvl w:val="0"/>
          <w:numId w:val="1"/>
        </w:numPr>
        <w:spacing w:after="240" w:before="0" w:beforeAutospacing="0" w:lineRule="auto"/>
        <w:ind w:left="720" w:hanging="360"/>
      </w:pPr>
      <w:r w:rsidDel="00000000" w:rsidR="00000000" w:rsidRPr="00000000">
        <w:rPr>
          <w:b w:val="1"/>
          <w:rtl w:val="0"/>
        </w:rPr>
        <w:t xml:space="preserve">Beneficiary Designations:</w:t>
      </w:r>
      <w:r w:rsidDel="00000000" w:rsidR="00000000" w:rsidRPr="00000000">
        <w:rPr>
          <w:rtl w:val="0"/>
        </w:rPr>
        <w:t xml:space="preserve"> Naming beneficiaries on accounts like life insurance or retirement plans enables direct transfer of assets without probate.</w:t>
      </w:r>
    </w:p>
    <w:p w:rsidR="00000000" w:rsidDel="00000000" w:rsidP="00000000" w:rsidRDefault="00000000" w:rsidRPr="00000000" w14:paraId="0000004B">
      <w:pPr>
        <w:spacing w:after="240" w:before="240" w:lineRule="auto"/>
        <w:rPr/>
      </w:pPr>
      <w:r w:rsidDel="00000000" w:rsidR="00000000" w:rsidRPr="00000000">
        <w:rPr>
          <w:rtl w:val="0"/>
        </w:rPr>
        <w:t xml:space="preserve">By implementing these strategies, individuals can streamline the distribution of their estate and reduce associated costs.</w:t>
      </w:r>
    </w:p>
    <w:p w:rsidR="00000000" w:rsidDel="00000000" w:rsidP="00000000" w:rsidRDefault="00000000" w:rsidRPr="00000000" w14:paraId="0000004C">
      <w:pPr>
        <w:pStyle w:val="Heading3"/>
        <w:keepNext w:val="0"/>
        <w:keepLines w:val="0"/>
        <w:spacing w:before="280" w:lineRule="auto"/>
        <w:rPr>
          <w:b w:val="1"/>
          <w:color w:val="000000"/>
          <w:sz w:val="26"/>
          <w:szCs w:val="26"/>
        </w:rPr>
      </w:pPr>
      <w:bookmarkStart w:colFirst="0" w:colLast="0" w:name="_dnvupg9i433x" w:id="15"/>
      <w:bookmarkEnd w:id="15"/>
      <w:r w:rsidDel="00000000" w:rsidR="00000000" w:rsidRPr="00000000">
        <w:rPr>
          <w:b w:val="1"/>
          <w:color w:val="000000"/>
          <w:sz w:val="26"/>
          <w:szCs w:val="26"/>
          <w:rtl w:val="0"/>
        </w:rPr>
        <w:t xml:space="preserve">Tax Planning Strategies</w:t>
      </w:r>
    </w:p>
    <w:p w:rsidR="00000000" w:rsidDel="00000000" w:rsidP="00000000" w:rsidRDefault="00000000" w:rsidRPr="00000000" w14:paraId="0000004D">
      <w:pPr>
        <w:spacing w:after="240" w:before="240" w:lineRule="auto"/>
        <w:rPr/>
      </w:pPr>
      <w:r w:rsidDel="00000000" w:rsidR="00000000" w:rsidRPr="00000000">
        <w:rPr>
          <w:rtl w:val="0"/>
        </w:rPr>
        <w:t xml:space="preserve">Estate taxes can significantly diminish inheritances, but strategic planning can help minimize tax liability. Various tax-efficient strategies include:</w:t>
      </w:r>
    </w:p>
    <w:p w:rsidR="00000000" w:rsidDel="00000000" w:rsidP="00000000" w:rsidRDefault="00000000" w:rsidRPr="00000000" w14:paraId="0000004E">
      <w:pPr>
        <w:numPr>
          <w:ilvl w:val="0"/>
          <w:numId w:val="2"/>
        </w:numPr>
        <w:spacing w:after="0" w:afterAutospacing="0" w:before="240" w:lineRule="auto"/>
        <w:ind w:left="720" w:hanging="360"/>
      </w:pPr>
      <w:r w:rsidDel="00000000" w:rsidR="00000000" w:rsidRPr="00000000">
        <w:rPr>
          <w:b w:val="1"/>
          <w:rtl w:val="0"/>
        </w:rPr>
        <w:t xml:space="preserve">Annual Gift Exclusion:</w:t>
      </w:r>
      <w:r w:rsidDel="00000000" w:rsidR="00000000" w:rsidRPr="00000000">
        <w:rPr>
          <w:rtl w:val="0"/>
        </w:rPr>
        <w:t xml:space="preserve"> Individuals can gift up to a certain amount per recipient each year without incurring gift taxes, reducing the taxable estate.</w:t>
      </w:r>
    </w:p>
    <w:p w:rsidR="00000000" w:rsidDel="00000000" w:rsidP="00000000" w:rsidRDefault="00000000" w:rsidRPr="00000000" w14:paraId="0000004F">
      <w:pPr>
        <w:numPr>
          <w:ilvl w:val="0"/>
          <w:numId w:val="2"/>
        </w:numPr>
        <w:spacing w:after="0" w:afterAutospacing="0" w:before="0" w:beforeAutospacing="0" w:lineRule="auto"/>
        <w:ind w:left="720" w:hanging="360"/>
      </w:pPr>
      <w:r w:rsidDel="00000000" w:rsidR="00000000" w:rsidRPr="00000000">
        <w:rPr>
          <w:b w:val="1"/>
          <w:rtl w:val="0"/>
        </w:rPr>
        <w:t xml:space="preserve">Lifetime Exemption:</w:t>
      </w:r>
      <w:r w:rsidDel="00000000" w:rsidR="00000000" w:rsidRPr="00000000">
        <w:rPr>
          <w:rtl w:val="0"/>
        </w:rPr>
        <w:t xml:space="preserve"> Using the lifetime estate tax exemption allows individuals to pass on a substantial amount tax-free.</w:t>
      </w:r>
    </w:p>
    <w:p w:rsidR="00000000" w:rsidDel="00000000" w:rsidP="00000000" w:rsidRDefault="00000000" w:rsidRPr="00000000" w14:paraId="00000050">
      <w:pPr>
        <w:numPr>
          <w:ilvl w:val="0"/>
          <w:numId w:val="2"/>
        </w:numPr>
        <w:spacing w:after="240" w:before="0" w:beforeAutospacing="0" w:lineRule="auto"/>
        <w:ind w:left="720" w:hanging="360"/>
      </w:pPr>
      <w:r w:rsidDel="00000000" w:rsidR="00000000" w:rsidRPr="00000000">
        <w:rPr>
          <w:b w:val="1"/>
          <w:rtl w:val="0"/>
        </w:rPr>
        <w:t xml:space="preserve">Irrevocable Trusts:</w:t>
      </w:r>
      <w:r w:rsidDel="00000000" w:rsidR="00000000" w:rsidRPr="00000000">
        <w:rPr>
          <w:rtl w:val="0"/>
        </w:rPr>
        <w:t xml:space="preserve"> Assets placed in irrevocable trusts are removed from the taxable estate, thus decreasing potential estate taxes.</w:t>
      </w:r>
    </w:p>
    <w:p w:rsidR="00000000" w:rsidDel="00000000" w:rsidP="00000000" w:rsidRDefault="00000000" w:rsidRPr="00000000" w14:paraId="00000051">
      <w:pPr>
        <w:spacing w:after="240" w:before="240" w:lineRule="auto"/>
        <w:rPr/>
      </w:pPr>
      <w:r w:rsidDel="00000000" w:rsidR="00000000" w:rsidRPr="00000000">
        <w:rPr>
          <w:rtl w:val="0"/>
        </w:rPr>
        <w:t xml:space="preserve">Ignoring tax implications can lead to unnecessary tax burdens. Engaging with a tax professional can aid in crafting a personalized plan that maximizes tax efficiency while complying with current laws.</w:t>
      </w:r>
    </w:p>
    <w:p w:rsidR="00000000" w:rsidDel="00000000" w:rsidP="00000000" w:rsidRDefault="00000000" w:rsidRPr="00000000" w14:paraId="00000052">
      <w:pPr>
        <w:pStyle w:val="Heading2"/>
        <w:keepNext w:val="0"/>
        <w:keepLines w:val="0"/>
        <w:spacing w:after="80" w:lineRule="auto"/>
        <w:rPr>
          <w:sz w:val="34"/>
          <w:szCs w:val="34"/>
        </w:rPr>
      </w:pPr>
      <w:bookmarkStart w:colFirst="0" w:colLast="0" w:name="_2wv0e4xqw3er" w:id="16"/>
      <w:bookmarkEnd w:id="16"/>
      <w:r w:rsidDel="00000000" w:rsidR="00000000" w:rsidRPr="00000000">
        <w:rPr>
          <w:sz w:val="34"/>
          <w:szCs w:val="34"/>
          <w:rtl w:val="0"/>
        </w:rPr>
        <w:t xml:space="preserve">Safeguarding Your Estate: Avoiding Common Pitfalls</w:t>
      </w:r>
    </w:p>
    <w:p w:rsidR="00000000" w:rsidDel="00000000" w:rsidP="00000000" w:rsidRDefault="00000000" w:rsidRPr="00000000" w14:paraId="00000053">
      <w:pPr>
        <w:spacing w:after="240" w:before="240" w:lineRule="auto"/>
        <w:rPr/>
      </w:pPr>
      <w:r w:rsidDel="00000000" w:rsidR="00000000" w:rsidRPr="00000000">
        <w:rPr>
          <w:rtl w:val="0"/>
        </w:rPr>
        <w:t xml:space="preserve">Estate planning involves specific challenges that can lead to costly mistakes. Awareness of these pitfalls can help ensure a more secure legacy.</w:t>
      </w:r>
    </w:p>
    <w:p w:rsidR="00000000" w:rsidDel="00000000" w:rsidP="00000000" w:rsidRDefault="00000000" w:rsidRPr="00000000" w14:paraId="00000054">
      <w:pPr>
        <w:spacing w:after="240" w:before="240" w:lineRule="auto"/>
        <w:rPr/>
      </w:pPr>
      <w:r w:rsidDel="00000000" w:rsidR="00000000" w:rsidRPr="00000000">
        <w:rPr>
          <w:b w:val="1"/>
          <w:rtl w:val="0"/>
        </w:rPr>
        <w:t xml:space="preserve">1. Procrastination</w:t>
        <w:br w:type="textWrapping"/>
      </w:r>
      <w:r w:rsidDel="00000000" w:rsidR="00000000" w:rsidRPr="00000000">
        <w:rPr>
          <w:rtl w:val="0"/>
        </w:rPr>
        <w:t xml:space="preserve"> Delaying estate planning often results in rushed decisions. Taking action sooner allows for more thorough consideration of various options.</w:t>
      </w:r>
    </w:p>
    <w:p w:rsidR="00000000" w:rsidDel="00000000" w:rsidP="00000000" w:rsidRDefault="00000000" w:rsidRPr="00000000" w14:paraId="00000055">
      <w:pPr>
        <w:spacing w:after="240" w:before="240" w:lineRule="auto"/>
        <w:rPr/>
      </w:pPr>
      <w:r w:rsidDel="00000000" w:rsidR="00000000" w:rsidRPr="00000000">
        <w:rPr>
          <w:b w:val="1"/>
          <w:rtl w:val="0"/>
        </w:rPr>
        <w:t xml:space="preserve">2. Ignoring Tax Implications</w:t>
        <w:br w:type="textWrapping"/>
      </w:r>
      <w:r w:rsidDel="00000000" w:rsidR="00000000" w:rsidRPr="00000000">
        <w:rPr>
          <w:rtl w:val="0"/>
        </w:rPr>
        <w:t xml:space="preserve"> Failing to consider tax effects can diminish the value of an estate. A comprehensive plan should include strategies to minimize estate taxes and maximize benefits for heirs.</w:t>
      </w:r>
    </w:p>
    <w:p w:rsidR="00000000" w:rsidDel="00000000" w:rsidP="00000000" w:rsidRDefault="00000000" w:rsidRPr="00000000" w14:paraId="00000056">
      <w:pPr>
        <w:spacing w:after="240" w:before="240" w:lineRule="auto"/>
        <w:rPr/>
      </w:pPr>
      <w:r w:rsidDel="00000000" w:rsidR="00000000" w:rsidRPr="00000000">
        <w:rPr>
          <w:b w:val="1"/>
          <w:rtl w:val="0"/>
        </w:rPr>
        <w:t xml:space="preserve">3. Lack of Regular Reviews</w:t>
        <w:br w:type="textWrapping"/>
      </w:r>
      <w:r w:rsidDel="00000000" w:rsidR="00000000" w:rsidRPr="00000000">
        <w:rPr>
          <w:rtl w:val="0"/>
        </w:rPr>
        <w:t xml:space="preserve"> An estate plan is not static. Regular reviews and updates are essential to accommodate changes in family dynamics, assets, or laws.</w:t>
      </w:r>
    </w:p>
    <w:p w:rsidR="00000000" w:rsidDel="00000000" w:rsidP="00000000" w:rsidRDefault="00000000" w:rsidRPr="00000000" w14:paraId="00000057">
      <w:pPr>
        <w:spacing w:after="240" w:before="240" w:lineRule="auto"/>
        <w:rPr/>
      </w:pPr>
      <w:r w:rsidDel="00000000" w:rsidR="00000000" w:rsidRPr="00000000">
        <w:rPr>
          <w:b w:val="1"/>
          <w:rtl w:val="0"/>
        </w:rPr>
        <w:t xml:space="preserve">4. Dismissing Professional Legal Advice</w:t>
        <w:br w:type="textWrapping"/>
      </w:r>
      <w:r w:rsidDel="00000000" w:rsidR="00000000" w:rsidRPr="00000000">
        <w:rPr>
          <w:rtl w:val="0"/>
        </w:rPr>
        <w:t xml:space="preserve"> Attempting to navigate estate planning without expert guidance can lead to significant mistakes. Consulting an attorney specializing in estate planning ensures that the plan adheres to current laws and best practices.</w:t>
      </w:r>
    </w:p>
    <w:p w:rsidR="00000000" w:rsidDel="00000000" w:rsidP="00000000" w:rsidRDefault="00000000" w:rsidRPr="00000000" w14:paraId="00000058">
      <w:pPr>
        <w:spacing w:after="240" w:before="240" w:lineRule="auto"/>
        <w:rPr>
          <w:b w:val="1"/>
        </w:rPr>
      </w:pPr>
      <w:r w:rsidDel="00000000" w:rsidR="00000000" w:rsidRPr="00000000">
        <w:rPr>
          <w:b w:val="1"/>
          <w:rtl w:val="0"/>
        </w:rPr>
        <w:t xml:space="preserve">Common Pitfalls Recap:</w:t>
      </w:r>
    </w:p>
    <w:tbl>
      <w:tblPr>
        <w:tblStyle w:val="Table1"/>
        <w:tblW w:w="79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35"/>
        <w:gridCol w:w="5165"/>
        <w:tblGridChange w:id="0">
          <w:tblGrid>
            <w:gridCol w:w="2735"/>
            <w:gridCol w:w="516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9">
            <w:pPr>
              <w:jc w:val="center"/>
              <w:rPr/>
            </w:pPr>
            <w:r w:rsidDel="00000000" w:rsidR="00000000" w:rsidRPr="00000000">
              <w:rPr>
                <w:b w:val="1"/>
                <w:rtl w:val="0"/>
              </w:rPr>
              <w:t xml:space="preserve">Pitfall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A">
            <w:pPr>
              <w:jc w:val="center"/>
              <w:rPr/>
            </w:pPr>
            <w:r w:rsidDel="00000000" w:rsidR="00000000" w:rsidRPr="00000000">
              <w:rPr>
                <w:b w:val="1"/>
                <w:rtl w:val="0"/>
              </w:rPr>
              <w:t xml:space="preserve">Description</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t xml:space="preserve">Procrastination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tl w:val="0"/>
              </w:rPr>
              <w:t xml:space="preserve">Delaying decisions can lead to rushed planning.</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D">
            <w:pPr>
              <w:rPr/>
            </w:pPr>
            <w:r w:rsidDel="00000000" w:rsidR="00000000" w:rsidRPr="00000000">
              <w:rPr>
                <w:rtl w:val="0"/>
              </w:rPr>
              <w:t xml:space="preserve">Ignoring Tax Implications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E">
            <w:pPr>
              <w:rPr/>
            </w:pPr>
            <w:r w:rsidDel="00000000" w:rsidR="00000000" w:rsidRPr="00000000">
              <w:rPr>
                <w:rtl w:val="0"/>
              </w:rPr>
              <w:t xml:space="preserve">Overlooking taxes can reduce the estate value.</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F">
            <w:pPr>
              <w:rPr/>
            </w:pPr>
            <w:r w:rsidDel="00000000" w:rsidR="00000000" w:rsidRPr="00000000">
              <w:rPr>
                <w:rtl w:val="0"/>
              </w:rPr>
              <w:t xml:space="preserve">Lack of Regular Reviews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0">
            <w:pPr>
              <w:rPr/>
            </w:pPr>
            <w:r w:rsidDel="00000000" w:rsidR="00000000" w:rsidRPr="00000000">
              <w:rPr>
                <w:rtl w:val="0"/>
              </w:rPr>
              <w:t xml:space="preserve">Failure to update can result in outdated plans.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1">
            <w:pPr>
              <w:rPr/>
            </w:pPr>
            <w:r w:rsidDel="00000000" w:rsidR="00000000" w:rsidRPr="00000000">
              <w:rPr>
                <w:rtl w:val="0"/>
              </w:rPr>
              <w:t xml:space="preserve">Dismissing Legal Advice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Skipping professional input may cause legal issues.</w:t>
            </w:r>
          </w:p>
        </w:tc>
      </w:tr>
    </w:tbl>
    <w:p w:rsidR="00000000" w:rsidDel="00000000" w:rsidP="00000000" w:rsidRDefault="00000000" w:rsidRPr="00000000" w14:paraId="00000063">
      <w:pPr>
        <w:spacing w:after="240" w:before="240" w:lineRule="auto"/>
        <w:rPr/>
      </w:pPr>
      <w:r w:rsidDel="00000000" w:rsidR="00000000" w:rsidRPr="00000000">
        <w:rPr>
          <w:rtl w:val="0"/>
        </w:rPr>
        <w:t xml:space="preserve">Addressing these common pitfalls can lead to a more effective and secure estate plan.</w:t>
      </w:r>
    </w:p>
    <w:p w:rsidR="00000000" w:rsidDel="00000000" w:rsidP="00000000" w:rsidRDefault="00000000" w:rsidRPr="00000000" w14:paraId="00000064">
      <w:pPr>
        <w:pStyle w:val="Heading2"/>
        <w:keepNext w:val="0"/>
        <w:keepLines w:val="0"/>
        <w:spacing w:after="80" w:lineRule="auto"/>
        <w:rPr>
          <w:sz w:val="34"/>
          <w:szCs w:val="34"/>
        </w:rPr>
      </w:pPr>
      <w:bookmarkStart w:colFirst="0" w:colLast="0" w:name="_bzut7o4c77v9" w:id="17"/>
      <w:bookmarkEnd w:id="17"/>
      <w:r w:rsidDel="00000000" w:rsidR="00000000" w:rsidRPr="00000000">
        <w:rPr>
          <w:sz w:val="34"/>
          <w:szCs w:val="34"/>
          <w:rtl w:val="0"/>
        </w:rPr>
        <w:t xml:space="preserve">Maintaining an Effective Estate Plan</w:t>
      </w:r>
    </w:p>
    <w:p w:rsidR="00000000" w:rsidDel="00000000" w:rsidP="00000000" w:rsidRDefault="00000000" w:rsidRPr="00000000" w14:paraId="00000065">
      <w:pPr>
        <w:spacing w:after="240" w:before="240" w:lineRule="auto"/>
        <w:rPr/>
      </w:pPr>
      <w:r w:rsidDel="00000000" w:rsidR="00000000" w:rsidRPr="00000000">
        <w:rPr>
          <w:rtl w:val="0"/>
        </w:rPr>
        <w:t xml:space="preserve">An effective estate plan requires regular attention to ensure it remains relevant and functional. Key aspects include scheduled reviews and engaging professionals to provide guidance.</w:t>
      </w:r>
    </w:p>
    <w:p w:rsidR="00000000" w:rsidDel="00000000" w:rsidP="00000000" w:rsidRDefault="00000000" w:rsidRPr="00000000" w14:paraId="00000066">
      <w:pPr>
        <w:pStyle w:val="Heading3"/>
        <w:keepNext w:val="0"/>
        <w:keepLines w:val="0"/>
        <w:spacing w:before="280" w:lineRule="auto"/>
        <w:rPr>
          <w:b w:val="1"/>
          <w:color w:val="000000"/>
          <w:sz w:val="26"/>
          <w:szCs w:val="26"/>
        </w:rPr>
      </w:pPr>
      <w:bookmarkStart w:colFirst="0" w:colLast="0" w:name="_lz8nsf399p4" w:id="18"/>
      <w:bookmarkEnd w:id="18"/>
      <w:r w:rsidDel="00000000" w:rsidR="00000000" w:rsidRPr="00000000">
        <w:rPr>
          <w:b w:val="1"/>
          <w:color w:val="000000"/>
          <w:sz w:val="26"/>
          <w:szCs w:val="26"/>
          <w:rtl w:val="0"/>
        </w:rPr>
        <w:t xml:space="preserve">Regular Review and Updates</w:t>
      </w:r>
    </w:p>
    <w:p w:rsidR="00000000" w:rsidDel="00000000" w:rsidP="00000000" w:rsidRDefault="00000000" w:rsidRPr="00000000" w14:paraId="00000067">
      <w:pPr>
        <w:spacing w:after="240" w:before="240" w:lineRule="auto"/>
        <w:rPr/>
      </w:pPr>
      <w:r w:rsidDel="00000000" w:rsidR="00000000" w:rsidRPr="00000000">
        <w:rPr>
          <w:rtl w:val="0"/>
        </w:rPr>
        <w:t xml:space="preserve">Periodic reviews are crucial for maintaining an effective estate plan. Changes in personal circumstances, such as marriage, divorce, or the birth of a child, can necessitate updates to estate planning documents. Additionally, fluctuations in assets or liabilities should prompt a revision of these documents to align with current financial status.</w:t>
      </w:r>
    </w:p>
    <w:p w:rsidR="00000000" w:rsidDel="00000000" w:rsidP="00000000" w:rsidRDefault="00000000" w:rsidRPr="00000000" w14:paraId="00000068">
      <w:pPr>
        <w:spacing w:after="240" w:before="240" w:lineRule="auto"/>
        <w:rPr/>
      </w:pPr>
      <w:r w:rsidDel="00000000" w:rsidR="00000000" w:rsidRPr="00000000">
        <w:rPr>
          <w:rtl w:val="0"/>
        </w:rPr>
        <w:t xml:space="preserve">Scheduling annual reviews is advisable. During these sessions, individuals should assess whether their designated beneficiaries and asset distributions still reflect their wishes. This could include reviewing wills, trusts, and powers of attorney.</w:t>
      </w:r>
    </w:p>
    <w:p w:rsidR="00000000" w:rsidDel="00000000" w:rsidP="00000000" w:rsidRDefault="00000000" w:rsidRPr="00000000" w14:paraId="00000069">
      <w:pPr>
        <w:spacing w:after="240" w:before="240" w:lineRule="auto"/>
        <w:rPr/>
      </w:pPr>
      <w:r w:rsidDel="00000000" w:rsidR="00000000" w:rsidRPr="00000000">
        <w:rPr>
          <w:rtl w:val="0"/>
        </w:rPr>
        <w:t xml:space="preserve">Maintaining current legal documents helps to avoid disputes and ensures that intentions are clearly communicated to loved ones.</w:t>
      </w:r>
    </w:p>
    <w:p w:rsidR="00000000" w:rsidDel="00000000" w:rsidP="00000000" w:rsidRDefault="00000000" w:rsidRPr="00000000" w14:paraId="0000006A">
      <w:pPr>
        <w:pStyle w:val="Heading3"/>
        <w:keepNext w:val="0"/>
        <w:keepLines w:val="0"/>
        <w:spacing w:before="280" w:lineRule="auto"/>
        <w:rPr>
          <w:b w:val="1"/>
          <w:color w:val="000000"/>
          <w:sz w:val="26"/>
          <w:szCs w:val="26"/>
        </w:rPr>
      </w:pPr>
      <w:bookmarkStart w:colFirst="0" w:colLast="0" w:name="_faoekzqic236" w:id="19"/>
      <w:bookmarkEnd w:id="19"/>
      <w:r w:rsidDel="00000000" w:rsidR="00000000" w:rsidRPr="00000000">
        <w:rPr>
          <w:b w:val="1"/>
          <w:color w:val="000000"/>
          <w:sz w:val="26"/>
          <w:szCs w:val="26"/>
          <w:rtl w:val="0"/>
        </w:rPr>
        <w:t xml:space="preserve">Professional Assistance</w:t>
      </w:r>
    </w:p>
    <w:p w:rsidR="00000000" w:rsidDel="00000000" w:rsidP="00000000" w:rsidRDefault="00000000" w:rsidRPr="00000000" w14:paraId="0000006B">
      <w:pPr>
        <w:spacing w:after="240" w:before="240" w:lineRule="auto"/>
        <w:rPr/>
      </w:pPr>
      <w:r w:rsidDel="00000000" w:rsidR="00000000" w:rsidRPr="00000000">
        <w:rPr>
          <w:rtl w:val="0"/>
        </w:rPr>
        <w:t xml:space="preserve">Consulting professionals plays an essential role in effective estate planning. Estate planning attorneys and financial advisors offer expertise and guidance that can be invaluable.</w:t>
      </w:r>
    </w:p>
    <w:p w:rsidR="00000000" w:rsidDel="00000000" w:rsidP="00000000" w:rsidRDefault="00000000" w:rsidRPr="00000000" w14:paraId="0000006C">
      <w:pPr>
        <w:spacing w:after="240" w:before="240" w:lineRule="auto"/>
        <w:rPr/>
      </w:pPr>
      <w:r w:rsidDel="00000000" w:rsidR="00000000" w:rsidRPr="00000000">
        <w:rPr>
          <w:rtl w:val="0"/>
        </w:rPr>
        <w:t xml:space="preserve">An estate planning attorney assists in drafting, reviewing, and finalizing legal documents, ensuring compliance with state laws. They can identify potential issues before they arise, saving time and money in the long run.</w:t>
      </w:r>
    </w:p>
    <w:p w:rsidR="00000000" w:rsidDel="00000000" w:rsidP="00000000" w:rsidRDefault="00000000" w:rsidRPr="00000000" w14:paraId="0000006D">
      <w:pPr>
        <w:spacing w:after="240" w:before="240" w:lineRule="auto"/>
        <w:rPr/>
      </w:pPr>
      <w:r w:rsidDel="00000000" w:rsidR="00000000" w:rsidRPr="00000000">
        <w:rPr>
          <w:rtl w:val="0"/>
        </w:rPr>
        <w:t xml:space="preserve">Financial advisors provide insights into how assets are managed and can suggest strategies that align with individual goals. Ensuring proper coordination between legal and financial strategies maximizes the estate's value and facilitates a smoother transition. Regularly consulting with these professionals helps individuals adapt to changes in laws and personal circumstances, keeping the estate plan effective.</w:t>
      </w:r>
    </w:p>
    <w:p w:rsidR="00000000" w:rsidDel="00000000" w:rsidP="00000000" w:rsidRDefault="00000000" w:rsidRPr="00000000" w14:paraId="0000006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